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6D76B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</w:p>
    <w:p w:rsidR="000C453C" w:rsidRPr="000C453C" w:rsidRDefault="000C453C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</w:p>
    <w:tbl>
      <w:tblPr>
        <w:tblW w:w="9822" w:type="dxa"/>
        <w:jc w:val="center"/>
        <w:tblLook w:val="04A0"/>
      </w:tblPr>
      <w:tblGrid>
        <w:gridCol w:w="2552"/>
        <w:gridCol w:w="1172"/>
        <w:gridCol w:w="2575"/>
        <w:gridCol w:w="1099"/>
        <w:gridCol w:w="1279"/>
        <w:gridCol w:w="7"/>
        <w:gridCol w:w="1138"/>
      </w:tblGrid>
      <w:tr w:rsidR="00972837" w:rsidRPr="00361151" w:rsidTr="00EC53EC">
        <w:trPr>
          <w:trHeight w:hRule="exact" w:val="96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11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C8288B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</w:t>
            </w:r>
            <w:r w:rsidR="00361151"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最低</w:t>
            </w:r>
            <w:r w:rsidR="00361151"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办公厅（计划财务部）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计划财务处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6D76B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赵亚迪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045111023601025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苗志磊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045111023601115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许劲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045111055700307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蒋金玲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045111068501222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宋天邦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045137010701402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权益保护部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法律工作处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72631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100310004001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栗照青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045111061001419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127.4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梁翠云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045111100201319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045111110602129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045143010910927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刘红霞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045144020101815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国际联络部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港澳台处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726313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100310003001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裴倩格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045111073901129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130.2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梁文馨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045122010501404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045131012900301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段文贤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045142010206012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453D52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045144010400221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对外联络处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宋妮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045111023601519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133.3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彭琦睿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045111100202009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045122010403013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龚校春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045142010202717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王雯雯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045151000507218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国内联络部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新文艺群体联络办公室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6D76B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100310002001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045111055702220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137.3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045132010507212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刘雯霄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045137030201514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朱帅东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045141030103721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机关党委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100310005001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徐嘉尉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045112011401328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赵沙沙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045113011301515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刘诗若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045132030201026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045133070101304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陈红旭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045137060100510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lastRenderedPageBreak/>
              <w:t>中国</w:t>
            </w:r>
            <w:r>
              <w:rPr>
                <w:rFonts w:ascii="宋体" w:hAnsi="宋体" w:hint="eastAsia"/>
                <w:sz w:val="22"/>
                <w:szCs w:val="28"/>
              </w:rPr>
              <w:t>戏剧家</w:t>
            </w:r>
            <w:r w:rsidRPr="007F119F">
              <w:rPr>
                <w:rFonts w:ascii="宋体" w:hAnsi="宋体" w:hint="eastAsia"/>
                <w:sz w:val="22"/>
                <w:szCs w:val="28"/>
              </w:rPr>
              <w:t>协会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892F65">
              <w:rPr>
                <w:rFonts w:ascii="宋体" w:hAnsi="宋体" w:hint="eastAsia"/>
                <w:sz w:val="22"/>
                <w:szCs w:val="28"/>
              </w:rPr>
              <w:t>会员工作处（权益保护处）一级主任科员及以下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7F119F">
              <w:rPr>
                <w:rFonts w:ascii="宋体" w:hAnsi="宋体"/>
                <w:sz w:val="22"/>
                <w:szCs w:val="28"/>
              </w:rPr>
              <w:t>10031000</w:t>
            </w:r>
            <w:r>
              <w:rPr>
                <w:rFonts w:ascii="宋体" w:hAnsi="宋体" w:hint="eastAsia"/>
                <w:sz w:val="22"/>
                <w:szCs w:val="28"/>
              </w:rPr>
              <w:t>6</w:t>
            </w:r>
            <w:r w:rsidRPr="007F119F">
              <w:rPr>
                <w:rFonts w:ascii="宋体" w:hAnsi="宋体"/>
                <w:sz w:val="22"/>
                <w:szCs w:val="28"/>
              </w:rPr>
              <w:t>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76A7F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董俊榆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76A7F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045132010405007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134.9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王玮炜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045133330202802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申谦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045143010902003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秦超娅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045144020200922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09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翟丽君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096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045161010205411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中国曲艺家协会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活动管理处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7F119F">
              <w:rPr>
                <w:rFonts w:ascii="宋体" w:hAnsi="宋体"/>
                <w:sz w:val="22"/>
                <w:szCs w:val="28"/>
              </w:rPr>
              <w:t>100310008001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唐宁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04511105180070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131.8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徐寒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045111140800708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谢百惠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045142010104010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马林蔚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045143010901904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梁致宁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045150010101305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办公厅（计划财务部）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书记处办公室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鲍家树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045111110400220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138.7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姜劲松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045132010400106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郑佳妮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045137020501212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045137090100629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陈高正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045144010411409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理论研究处</w:t>
            </w:r>
          </w:p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691F3B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100310006002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高霞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947BDD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045111024100311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132.1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316" w:rsidRDefault="00EF2316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972837" w:rsidRPr="00361151" w:rsidRDefault="00EF2316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任如玉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045111062800201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禹慧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045132010507705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邱昕怡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045135020200524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梁玉兰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6710DB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045161010206316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老干部处</w:t>
            </w:r>
          </w:p>
          <w:p w:rsidR="00972837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100310006003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AC20ED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AC20ED" w:rsidRDefault="00972837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045112011101808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140.1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316" w:rsidRDefault="00EF2316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972837" w:rsidRPr="00361151" w:rsidRDefault="00EF2316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045113011401528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尹佳晖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045132090300430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郭铱盈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045133310106107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2837" w:rsidRPr="00361151" w:rsidTr="00607C31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045137030100121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37" w:rsidRPr="00361151" w:rsidRDefault="0097283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 w:val="restart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张萌</w:t>
            </w:r>
          </w:p>
        </w:tc>
        <w:tc>
          <w:tcPr>
            <w:tcW w:w="2575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045111090100521</w:t>
            </w:r>
          </w:p>
        </w:tc>
        <w:tc>
          <w:tcPr>
            <w:tcW w:w="1099" w:type="dxa"/>
            <w:vMerge w:val="restart"/>
            <w:vAlign w:val="center"/>
          </w:tcPr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132.3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8" w:type="dxa"/>
            <w:vAlign w:val="center"/>
          </w:tcPr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郝爽</w:t>
            </w:r>
          </w:p>
        </w:tc>
        <w:tc>
          <w:tcPr>
            <w:tcW w:w="2575" w:type="dxa"/>
            <w:vAlign w:val="center"/>
          </w:tcPr>
          <w:p w:rsidR="00607C31" w:rsidRPr="00607C31" w:rsidRDefault="00607C31" w:rsidP="00607C31">
            <w:pPr>
              <w:widowControl/>
              <w:ind w:leftChars="-1" w:left="-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64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045113011301430</w:t>
            </w:r>
          </w:p>
        </w:tc>
        <w:tc>
          <w:tcPr>
            <w:tcW w:w="1099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07C31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向恒</w:t>
            </w:r>
          </w:p>
        </w:tc>
        <w:tc>
          <w:tcPr>
            <w:tcW w:w="2575" w:type="dxa"/>
            <w:vAlign w:val="center"/>
          </w:tcPr>
          <w:p w:rsidR="00607C31" w:rsidRPr="00607C31" w:rsidRDefault="00607C31" w:rsidP="00607C31">
            <w:pPr>
              <w:widowControl/>
              <w:ind w:left="-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045161010201015</w:t>
            </w:r>
          </w:p>
        </w:tc>
        <w:tc>
          <w:tcPr>
            <w:tcW w:w="1099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</w:t>
            </w:r>
          </w:p>
        </w:tc>
        <w:tc>
          <w:tcPr>
            <w:tcW w:w="2575" w:type="dxa"/>
            <w:vAlign w:val="center"/>
          </w:tcPr>
          <w:p w:rsidR="00607C31" w:rsidRPr="00607C31" w:rsidRDefault="00607C31" w:rsidP="00607C31">
            <w:pPr>
              <w:widowControl/>
              <w:ind w:left="-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045161010203409</w:t>
            </w:r>
          </w:p>
        </w:tc>
        <w:tc>
          <w:tcPr>
            <w:tcW w:w="1099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 w:val="restart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中国民间文艺家协会</w:t>
            </w:r>
          </w:p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理论研究处</w:t>
            </w:r>
          </w:p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892F6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100310009001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罗珊</w:t>
            </w:r>
          </w:p>
        </w:tc>
        <w:tc>
          <w:tcPr>
            <w:tcW w:w="2575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045111020101119</w:t>
            </w:r>
          </w:p>
        </w:tc>
        <w:tc>
          <w:tcPr>
            <w:tcW w:w="1099" w:type="dxa"/>
            <w:vMerge w:val="restart"/>
            <w:vAlign w:val="center"/>
          </w:tcPr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118.6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6月20日</w:t>
            </w:r>
          </w:p>
          <w:p w:rsidR="00607C31" w:rsidRPr="0036115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</w:t>
            </w:r>
          </w:p>
        </w:tc>
        <w:tc>
          <w:tcPr>
            <w:tcW w:w="2575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045137010501425</w:t>
            </w:r>
          </w:p>
        </w:tc>
        <w:tc>
          <w:tcPr>
            <w:tcW w:w="1099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07C31" w:rsidRPr="00607C31" w:rsidTr="006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97"/>
          <w:jc w:val="center"/>
        </w:trPr>
        <w:tc>
          <w:tcPr>
            <w:tcW w:w="2552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07C31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王宇琛</w:t>
            </w:r>
          </w:p>
        </w:tc>
        <w:tc>
          <w:tcPr>
            <w:tcW w:w="2575" w:type="dxa"/>
            <w:vAlign w:val="center"/>
          </w:tcPr>
          <w:p w:rsidR="00607C31" w:rsidRPr="00076A7F" w:rsidRDefault="00607C3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112111052302608</w:t>
            </w:r>
          </w:p>
        </w:tc>
        <w:tc>
          <w:tcPr>
            <w:tcW w:w="1099" w:type="dxa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07C31" w:rsidRDefault="00607C31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607C31" w:rsidRPr="00607C31" w:rsidRDefault="00607C3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07C31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调剂</w:t>
            </w:r>
          </w:p>
        </w:tc>
      </w:tr>
    </w:tbl>
    <w:p w:rsidR="009F5E25" w:rsidRPr="008348D5" w:rsidRDefault="00600956" w:rsidP="008348D5">
      <w:pPr>
        <w:spacing w:line="440" w:lineRule="exact"/>
        <w:rPr>
          <w:rFonts w:ascii="仿宋_GB2312" w:eastAsia="仿宋_GB2312" w:hAnsi="宋体" w:cs="黑体"/>
          <w:snapToGrid w:val="0"/>
          <w:color w:val="3F3F3F"/>
          <w:kern w:val="0"/>
          <w:sz w:val="24"/>
        </w:rPr>
      </w:pPr>
      <w:r w:rsidRPr="00E612D3">
        <w:rPr>
          <w:rFonts w:ascii="仿宋_GB2312" w:eastAsia="仿宋_GB2312" w:hAnsi="宋体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8348D5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3A" w:rsidRDefault="00A1463A" w:rsidP="00B3569C">
      <w:r>
        <w:separator/>
      </w:r>
    </w:p>
  </w:endnote>
  <w:endnote w:type="continuationSeparator" w:id="0">
    <w:p w:rsidR="00A1463A" w:rsidRDefault="00A1463A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3A" w:rsidRDefault="00A1463A" w:rsidP="00B3569C">
      <w:r>
        <w:separator/>
      </w:r>
    </w:p>
  </w:footnote>
  <w:footnote w:type="continuationSeparator" w:id="0">
    <w:p w:rsidR="00A1463A" w:rsidRDefault="00A1463A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34F23"/>
    <w:rsid w:val="0006015D"/>
    <w:rsid w:val="00076A7F"/>
    <w:rsid w:val="000C453C"/>
    <w:rsid w:val="00122829"/>
    <w:rsid w:val="00170966"/>
    <w:rsid w:val="00192941"/>
    <w:rsid w:val="001B0AF9"/>
    <w:rsid w:val="002008AA"/>
    <w:rsid w:val="002249F1"/>
    <w:rsid w:val="00232473"/>
    <w:rsid w:val="00291C73"/>
    <w:rsid w:val="002C499F"/>
    <w:rsid w:val="002C6B46"/>
    <w:rsid w:val="00343251"/>
    <w:rsid w:val="00353313"/>
    <w:rsid w:val="00361151"/>
    <w:rsid w:val="003A79D7"/>
    <w:rsid w:val="00453D52"/>
    <w:rsid w:val="004C4834"/>
    <w:rsid w:val="00530431"/>
    <w:rsid w:val="0055187D"/>
    <w:rsid w:val="0059797E"/>
    <w:rsid w:val="005C42EB"/>
    <w:rsid w:val="00600956"/>
    <w:rsid w:val="00607C31"/>
    <w:rsid w:val="006710DB"/>
    <w:rsid w:val="00674645"/>
    <w:rsid w:val="00691F3B"/>
    <w:rsid w:val="006D76BC"/>
    <w:rsid w:val="00726313"/>
    <w:rsid w:val="007C01BE"/>
    <w:rsid w:val="007C46C4"/>
    <w:rsid w:val="007D1FC9"/>
    <w:rsid w:val="007E35BD"/>
    <w:rsid w:val="007F119F"/>
    <w:rsid w:val="008348D5"/>
    <w:rsid w:val="00892F65"/>
    <w:rsid w:val="008D729B"/>
    <w:rsid w:val="009179CC"/>
    <w:rsid w:val="00947BDD"/>
    <w:rsid w:val="00972837"/>
    <w:rsid w:val="009E002B"/>
    <w:rsid w:val="009E3792"/>
    <w:rsid w:val="009F5E25"/>
    <w:rsid w:val="00A1463A"/>
    <w:rsid w:val="00A631A2"/>
    <w:rsid w:val="00AB0694"/>
    <w:rsid w:val="00AC20ED"/>
    <w:rsid w:val="00AF156B"/>
    <w:rsid w:val="00B13699"/>
    <w:rsid w:val="00B3569C"/>
    <w:rsid w:val="00B522D6"/>
    <w:rsid w:val="00BB23AF"/>
    <w:rsid w:val="00BD541E"/>
    <w:rsid w:val="00C57694"/>
    <w:rsid w:val="00C8288B"/>
    <w:rsid w:val="00D86B14"/>
    <w:rsid w:val="00D93168"/>
    <w:rsid w:val="00DD3C5E"/>
    <w:rsid w:val="00E02274"/>
    <w:rsid w:val="00E04289"/>
    <w:rsid w:val="00E9597C"/>
    <w:rsid w:val="00EB1960"/>
    <w:rsid w:val="00EC53EC"/>
    <w:rsid w:val="00ED362F"/>
    <w:rsid w:val="00EF2316"/>
    <w:rsid w:val="00F063E5"/>
    <w:rsid w:val="00F362EF"/>
    <w:rsid w:val="00F36DA5"/>
    <w:rsid w:val="00F45DA0"/>
    <w:rsid w:val="00F80789"/>
    <w:rsid w:val="00F90F63"/>
    <w:rsid w:val="00F960F9"/>
    <w:rsid w:val="00F9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1921</Characters>
  <Application>Microsoft Office Word</Application>
  <DocSecurity>0</DocSecurity>
  <Lines>16</Lines>
  <Paragraphs>4</Paragraphs>
  <ScaleCrop>false</ScaleCrop>
  <Company>微软中国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微软用户</cp:lastModifiedBy>
  <cp:revision>9</cp:revision>
  <cp:lastPrinted>2020-06-09T12:30:00Z</cp:lastPrinted>
  <dcterms:created xsi:type="dcterms:W3CDTF">2020-06-09T10:51:00Z</dcterms:created>
  <dcterms:modified xsi:type="dcterms:W3CDTF">2020-06-16T06:55:00Z</dcterms:modified>
</cp:coreProperties>
</file>